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Szkolenia Prawne Agnieszka </w:t>
      </w:r>
      <w:proofErr w:type="spellStart"/>
      <w:r>
        <w:rPr>
          <w:sz w:val="20"/>
          <w:szCs w:val="20"/>
        </w:rPr>
        <w:t>Kuźdub</w:t>
      </w:r>
      <w:proofErr w:type="spellEnd"/>
    </w:p>
    <w:p w14:paraId="7B911FD4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ul. Przechodnia 2 lok. 607</w:t>
      </w:r>
    </w:p>
    <w:p w14:paraId="4B7FE7CA" w14:textId="77777777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00-100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7E40F9B3" w:rsidR="008528F4" w:rsidRPr="000B1E68" w:rsidRDefault="008B499D" w:rsidP="000B1E68">
      <w:pPr>
        <w:autoSpaceDE w:val="0"/>
        <w:autoSpaceDN w:val="0"/>
        <w:spacing w:before="240" w:after="100" w:afterAutospacing="1" w:line="360" w:lineRule="auto"/>
        <w:ind w:firstLine="709"/>
        <w:jc w:val="both"/>
        <w:rPr>
          <w:rFonts w:cs="Times New Roman"/>
          <w:color w:val="000000" w:themeColor="text1"/>
          <w:lang w:eastAsia="pl-PL"/>
        </w:rPr>
      </w:pPr>
      <w:r w:rsidRPr="794FF475">
        <w:rPr>
          <w:color w:val="000000" w:themeColor="text1"/>
        </w:rPr>
        <w:t>Oświadczamy, iż udział w szkoleniu nt. „</w:t>
      </w:r>
      <w:r w:rsidR="000B1E68" w:rsidRPr="000B1E68">
        <w:rPr>
          <w:rFonts w:cs="Times New Roman"/>
          <w:color w:val="000000" w:themeColor="text1"/>
          <w:lang w:eastAsia="pl-PL"/>
        </w:rPr>
        <w:t>Postępowanie wieczystoksięgowe</w:t>
      </w:r>
      <w:r w:rsidR="000B1E68">
        <w:rPr>
          <w:rFonts w:cs="Times New Roman"/>
          <w:color w:val="000000" w:themeColor="text1"/>
          <w:lang w:eastAsia="pl-PL"/>
        </w:rPr>
        <w:t xml:space="preserve"> w aktualnym orzecznictwie Sądu </w:t>
      </w:r>
      <w:r w:rsidR="000B1E68" w:rsidRPr="000B1E68">
        <w:rPr>
          <w:rFonts w:cs="Times New Roman"/>
          <w:color w:val="000000" w:themeColor="text1"/>
          <w:lang w:eastAsia="pl-PL"/>
        </w:rPr>
        <w:t>Najwyższego i sądów powszechnych. Aspekty praktyczne podstaw wpisów do ksiąg wieczystych. Kognicja sądu w różnych katego</w:t>
      </w:r>
      <w:r w:rsidR="0063324B">
        <w:rPr>
          <w:rFonts w:cs="Times New Roman"/>
          <w:color w:val="000000" w:themeColor="text1"/>
          <w:lang w:eastAsia="pl-PL"/>
        </w:rPr>
        <w:t>riach spraw wieczystoksięgowych</w:t>
      </w:r>
      <w:r w:rsidR="00427DAF" w:rsidRPr="794FF475">
        <w:rPr>
          <w:rFonts w:cs="Times New Roman"/>
          <w:color w:val="000000" w:themeColor="text1"/>
          <w:lang w:eastAsia="pl-PL"/>
        </w:rPr>
        <w:t xml:space="preserve">” </w:t>
      </w:r>
      <w:r w:rsidR="00C1555F">
        <w:t>w dniu</w:t>
      </w:r>
      <w:r w:rsidR="005E00D8">
        <w:t xml:space="preserve"> </w:t>
      </w:r>
      <w:r w:rsidR="007F1C96">
        <w:t xml:space="preserve">30 maja </w:t>
      </w:r>
      <w:r w:rsidR="00961D05">
        <w:t>202</w:t>
      </w:r>
      <w:r w:rsidR="0063324B">
        <w:t>2</w:t>
      </w:r>
      <w:r>
        <w:t xml:space="preserve"> r.</w:t>
      </w:r>
      <w:bookmarkStart w:id="0" w:name="_GoBack"/>
      <w:bookmarkEnd w:id="0"/>
      <w:r>
        <w:t>, będzie służyć podnoszeniu kwalifikacji zawodowych i zostanie:</w:t>
      </w:r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*w całości sfinansowany ze środków publicznych, zgodnie z treścią art. 43 ust. 1 pkt 29 lit. c Ustawy z dnia 11 marca 2004 o podatku od towarów i usług, z późniejszymi zmianami,</w:t>
      </w:r>
    </w:p>
    <w:p w14:paraId="70C350F5" w14:textId="77777777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3,ust.1,pkt.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1EB4" w14:textId="77777777" w:rsidR="00A141A6" w:rsidRDefault="00A141A6">
      <w:pPr>
        <w:spacing w:after="0" w:line="240" w:lineRule="auto"/>
      </w:pPr>
      <w:r>
        <w:separator/>
      </w:r>
    </w:p>
  </w:endnote>
  <w:endnote w:type="continuationSeparator" w:id="0">
    <w:p w14:paraId="252862D2" w14:textId="77777777" w:rsidR="00A141A6" w:rsidRDefault="00A1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wp14="http://schemas.microsoft.com/office/word/2010/wordml">
          <w:pict w14:anchorId="6220DFB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">
              <v:fill opacity="0"/>
              <v:textbox inset="0,0,0,0">
                <w:txbxContent>
                  <w:p w:rsidR="008B499D" w:rsidRDefault="008B499D" w14:paraId="100C5B58" wp14:textId="77777777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3B1FD" w14:textId="77777777" w:rsidR="00A141A6" w:rsidRDefault="00A141A6">
      <w:pPr>
        <w:spacing w:after="0" w:line="240" w:lineRule="auto"/>
      </w:pPr>
      <w:r>
        <w:separator/>
      </w:r>
    </w:p>
  </w:footnote>
  <w:footnote w:type="continuationSeparator" w:id="0">
    <w:p w14:paraId="39009C3E" w14:textId="77777777" w:rsidR="00A141A6" w:rsidRDefault="00A1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6"/>
    <w:rsid w:val="00022871"/>
    <w:rsid w:val="000B1E68"/>
    <w:rsid w:val="000E0806"/>
    <w:rsid w:val="000E5956"/>
    <w:rsid w:val="00195C8B"/>
    <w:rsid w:val="002470BC"/>
    <w:rsid w:val="00281910"/>
    <w:rsid w:val="002A6E51"/>
    <w:rsid w:val="002B71B4"/>
    <w:rsid w:val="002C44DD"/>
    <w:rsid w:val="002E7672"/>
    <w:rsid w:val="00307710"/>
    <w:rsid w:val="00314A79"/>
    <w:rsid w:val="00333CD4"/>
    <w:rsid w:val="00351ED2"/>
    <w:rsid w:val="00427DAF"/>
    <w:rsid w:val="004C739A"/>
    <w:rsid w:val="004F42B2"/>
    <w:rsid w:val="0052104E"/>
    <w:rsid w:val="005561A6"/>
    <w:rsid w:val="00560AA1"/>
    <w:rsid w:val="00581F2C"/>
    <w:rsid w:val="00582132"/>
    <w:rsid w:val="005C2E6A"/>
    <w:rsid w:val="005E00D8"/>
    <w:rsid w:val="0063324B"/>
    <w:rsid w:val="00670D42"/>
    <w:rsid w:val="00685FCB"/>
    <w:rsid w:val="006A490D"/>
    <w:rsid w:val="006F2B25"/>
    <w:rsid w:val="00723973"/>
    <w:rsid w:val="00795E85"/>
    <w:rsid w:val="007D1017"/>
    <w:rsid w:val="007D6FEC"/>
    <w:rsid w:val="007F1C96"/>
    <w:rsid w:val="008528F4"/>
    <w:rsid w:val="008A6EAE"/>
    <w:rsid w:val="008B499D"/>
    <w:rsid w:val="008E0A2B"/>
    <w:rsid w:val="009009AB"/>
    <w:rsid w:val="00917863"/>
    <w:rsid w:val="00942151"/>
    <w:rsid w:val="00953651"/>
    <w:rsid w:val="00961D05"/>
    <w:rsid w:val="009705B5"/>
    <w:rsid w:val="00990265"/>
    <w:rsid w:val="00A141A6"/>
    <w:rsid w:val="00A652B1"/>
    <w:rsid w:val="00A86D9B"/>
    <w:rsid w:val="00B00184"/>
    <w:rsid w:val="00B44578"/>
    <w:rsid w:val="00B556BD"/>
    <w:rsid w:val="00B749FF"/>
    <w:rsid w:val="00B81BD7"/>
    <w:rsid w:val="00B95E52"/>
    <w:rsid w:val="00BB5641"/>
    <w:rsid w:val="00C1555F"/>
    <w:rsid w:val="00C650A4"/>
    <w:rsid w:val="00C879DC"/>
    <w:rsid w:val="00CB2F05"/>
    <w:rsid w:val="00CD148A"/>
    <w:rsid w:val="00CD2C68"/>
    <w:rsid w:val="00D062B6"/>
    <w:rsid w:val="00D10F56"/>
    <w:rsid w:val="00D35BB5"/>
    <w:rsid w:val="00D618B3"/>
    <w:rsid w:val="00D735BF"/>
    <w:rsid w:val="00E30EE6"/>
    <w:rsid w:val="00E316B7"/>
    <w:rsid w:val="00E778C0"/>
    <w:rsid w:val="00EC0333"/>
    <w:rsid w:val="00F35C1C"/>
    <w:rsid w:val="00F56781"/>
    <w:rsid w:val="00F9337F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SARA</cp:lastModifiedBy>
  <cp:revision>55</cp:revision>
  <cp:lastPrinted>2015-11-10T19:10:00Z</cp:lastPrinted>
  <dcterms:created xsi:type="dcterms:W3CDTF">2021-03-26T09:12:00Z</dcterms:created>
  <dcterms:modified xsi:type="dcterms:W3CDTF">2022-04-22T14:35:00Z</dcterms:modified>
</cp:coreProperties>
</file>