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6844C2F4" w:rsidR="008B499D" w:rsidRDefault="00F56DE5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Al. Stanów Zjednoczonych 53/507</w:t>
      </w:r>
    </w:p>
    <w:p w14:paraId="4B7FE7CA" w14:textId="19F94E8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F56DE5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F56DE5">
        <w:rPr>
          <w:sz w:val="20"/>
          <w:szCs w:val="20"/>
        </w:rPr>
        <w:t>028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21961660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777715">
        <w:t>Hipoteka jako zabezpieczenie wierzytelności. Zagadnienia procesowe, nieprocesowe i egzekucyjne ze szczególnym uwzględnieniem zagadnień realizacji uprawnień wierzyciela hipotecznego. Dłużnik hipoteczny jego obowiązki i uprawnienia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F56DE5">
        <w:t>10</w:t>
      </w:r>
      <w:r w:rsidR="00777715">
        <w:t xml:space="preserve"> </w:t>
      </w:r>
      <w:r w:rsidR="00934E02">
        <w:t>października</w:t>
      </w:r>
      <w:bookmarkStart w:id="0" w:name="_GoBack"/>
      <w:bookmarkEnd w:id="0"/>
      <w:r w:rsidR="00F543C2">
        <w:t xml:space="preserve"> </w:t>
      </w:r>
      <w:r w:rsidR="00961D05">
        <w:t>202</w:t>
      </w:r>
      <w:r w:rsidR="0063324B">
        <w:t>2</w:t>
      </w:r>
      <w:r>
        <w:t xml:space="preserve"> 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1F16A" w14:textId="77777777" w:rsidR="006C6867" w:rsidRDefault="006C6867">
      <w:pPr>
        <w:spacing w:after="0" w:line="240" w:lineRule="auto"/>
      </w:pPr>
      <w:r>
        <w:separator/>
      </w:r>
    </w:p>
  </w:endnote>
  <w:endnote w:type="continuationSeparator" w:id="0">
    <w:p w14:paraId="09B4A599" w14:textId="77777777" w:rsidR="006C6867" w:rsidRDefault="006C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CEBE" w14:textId="77777777" w:rsidR="006C6867" w:rsidRDefault="006C6867">
      <w:pPr>
        <w:spacing w:after="0" w:line="240" w:lineRule="auto"/>
      </w:pPr>
      <w:r>
        <w:separator/>
      </w:r>
    </w:p>
  </w:footnote>
  <w:footnote w:type="continuationSeparator" w:id="0">
    <w:p w14:paraId="278CDE71" w14:textId="77777777" w:rsidR="006C6867" w:rsidRDefault="006C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B6420"/>
    <w:rsid w:val="000E0806"/>
    <w:rsid w:val="000E5956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14FCD"/>
    <w:rsid w:val="00333CD4"/>
    <w:rsid w:val="00351ED2"/>
    <w:rsid w:val="00427DAF"/>
    <w:rsid w:val="004C739A"/>
    <w:rsid w:val="004F42B2"/>
    <w:rsid w:val="00512FC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C6867"/>
    <w:rsid w:val="006F2B25"/>
    <w:rsid w:val="00723973"/>
    <w:rsid w:val="00777715"/>
    <w:rsid w:val="00795E85"/>
    <w:rsid w:val="007D1017"/>
    <w:rsid w:val="007D6FEC"/>
    <w:rsid w:val="008528F4"/>
    <w:rsid w:val="008A6EAE"/>
    <w:rsid w:val="008B499D"/>
    <w:rsid w:val="008E0A2B"/>
    <w:rsid w:val="009009AB"/>
    <w:rsid w:val="00917863"/>
    <w:rsid w:val="00934E02"/>
    <w:rsid w:val="00942151"/>
    <w:rsid w:val="00953651"/>
    <w:rsid w:val="00961D05"/>
    <w:rsid w:val="009705B5"/>
    <w:rsid w:val="00990265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BE4723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43C2"/>
    <w:rsid w:val="00F56781"/>
    <w:rsid w:val="00F56DE5"/>
    <w:rsid w:val="00F77747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29 listopada 2011 r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 Żmudzińska</cp:lastModifiedBy>
  <cp:revision>59</cp:revision>
  <cp:lastPrinted>2015-11-10T19:10:00Z</cp:lastPrinted>
  <dcterms:created xsi:type="dcterms:W3CDTF">2021-03-26T09:12:00Z</dcterms:created>
  <dcterms:modified xsi:type="dcterms:W3CDTF">2022-07-25T10:41:00Z</dcterms:modified>
</cp:coreProperties>
</file>